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D5" w:rsidRPr="00D26FDE" w:rsidRDefault="00D622D5" w:rsidP="00D622D5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D622D5" w:rsidRDefault="00D622D5" w:rsidP="00D622D5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D622D5" w:rsidRPr="00D26FDE" w:rsidRDefault="00D622D5" w:rsidP="00D622D5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D622D5" w:rsidRPr="00D26FDE" w:rsidRDefault="00D622D5" w:rsidP="00D622D5">
      <w:pPr>
        <w:adjustRightInd w:val="0"/>
        <w:jc w:val="center"/>
        <w:rPr>
          <w:sz w:val="24"/>
          <w:szCs w:val="24"/>
          <w:lang w:eastAsia="ru-RU"/>
        </w:rPr>
      </w:pPr>
    </w:p>
    <w:p w:rsidR="00D622D5" w:rsidRPr="00D26FDE" w:rsidRDefault="00D622D5" w:rsidP="00D622D5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D622D5" w:rsidRPr="00395C4E" w:rsidRDefault="00D622D5" w:rsidP="00D622D5">
      <w:pPr>
        <w:tabs>
          <w:tab w:val="left" w:pos="709"/>
        </w:tabs>
        <w:jc w:val="center"/>
        <w:rPr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</w:t>
      </w:r>
      <w:r>
        <w:rPr>
          <w:b/>
          <w:sz w:val="24"/>
          <w:szCs w:val="24"/>
        </w:rPr>
        <w:t>«Психология постстрессовых расстройств»</w:t>
      </w:r>
    </w:p>
    <w:p w:rsidR="00D622D5" w:rsidRPr="00D26FDE" w:rsidRDefault="00D622D5" w:rsidP="00D622D5">
      <w:pPr>
        <w:ind w:left="1791" w:right="1727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D622D5" w:rsidRPr="00D26FDE" w:rsidRDefault="00D622D5" w:rsidP="00D622D5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D622D5" w:rsidRDefault="00D622D5" w:rsidP="00840790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40790" w:rsidRPr="00395C4E" w:rsidRDefault="00840790" w:rsidP="00840790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  <w:r w:rsidRPr="00395C4E">
        <w:rPr>
          <w:b/>
          <w:sz w:val="24"/>
          <w:szCs w:val="24"/>
        </w:rPr>
        <w:t xml:space="preserve"> лекций учебной дисциплины</w:t>
      </w:r>
      <w:r>
        <w:rPr>
          <w:b/>
          <w:sz w:val="24"/>
          <w:szCs w:val="24"/>
        </w:rPr>
        <w:t xml:space="preserve"> «Психология постстрессовых расстройств»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7512"/>
        <w:gridCol w:w="1163"/>
      </w:tblGrid>
      <w:tr w:rsidR="00840790" w:rsidRPr="00395C4E" w:rsidTr="00D622D5">
        <w:trPr>
          <w:trHeight w:val="695"/>
        </w:trPr>
        <w:tc>
          <w:tcPr>
            <w:tcW w:w="1106" w:type="dxa"/>
            <w:vAlign w:val="center"/>
          </w:tcPr>
          <w:p w:rsidR="00840790" w:rsidRPr="00395C4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№</w:t>
            </w:r>
          </w:p>
          <w:p w:rsidR="00840790" w:rsidRPr="00395C4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512" w:type="dxa"/>
            <w:vAlign w:val="center"/>
          </w:tcPr>
          <w:p w:rsidR="00840790" w:rsidRPr="00395C4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163" w:type="dxa"/>
          </w:tcPr>
          <w:p w:rsidR="00840790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840790" w:rsidRPr="00395C4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840790" w:rsidRPr="00395C4E" w:rsidTr="00D622D5">
        <w:tc>
          <w:tcPr>
            <w:tcW w:w="1106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C5699C">
              <w:rPr>
                <w:sz w:val="24"/>
                <w:szCs w:val="24"/>
              </w:rPr>
              <w:t>Понятийный аппарат дисциплины. Дифференциация понятий «стресс», «травматический стресс», «посттравматический стресс». Исторический аспект оформления исследований по психологии ПТСР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:rsidR="00840790" w:rsidRDefault="006044A9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  <w:p w:rsidR="00D622D5" w:rsidRPr="00395C4E" w:rsidRDefault="006044A9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840790" w:rsidRPr="00395C4E" w:rsidTr="00D622D5">
        <w:tc>
          <w:tcPr>
            <w:tcW w:w="1106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840790" w:rsidRPr="00C5699C" w:rsidRDefault="00840790" w:rsidP="00BE0DD3">
            <w:pPr>
              <w:jc w:val="both"/>
              <w:rPr>
                <w:sz w:val="24"/>
                <w:szCs w:val="24"/>
              </w:rPr>
            </w:pPr>
            <w:r w:rsidRPr="00C5699C">
              <w:rPr>
                <w:sz w:val="24"/>
                <w:szCs w:val="24"/>
              </w:rPr>
              <w:t>Теоретические модели посттравматического</w:t>
            </w:r>
          </w:p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C5699C">
              <w:rPr>
                <w:sz w:val="24"/>
                <w:szCs w:val="24"/>
              </w:rPr>
              <w:t>стрессового расстройства</w:t>
            </w:r>
            <w:r>
              <w:rPr>
                <w:sz w:val="24"/>
                <w:szCs w:val="24"/>
              </w:rPr>
              <w:t xml:space="preserve">. </w:t>
            </w:r>
            <w:r w:rsidRPr="00C5699C">
              <w:rPr>
                <w:sz w:val="24"/>
                <w:szCs w:val="24"/>
              </w:rPr>
              <w:t>Эмпирические исследования посттравматического</w:t>
            </w:r>
            <w:r>
              <w:rPr>
                <w:sz w:val="24"/>
                <w:szCs w:val="24"/>
              </w:rPr>
              <w:t xml:space="preserve"> </w:t>
            </w:r>
            <w:r w:rsidRPr="00C5699C">
              <w:rPr>
                <w:sz w:val="24"/>
                <w:szCs w:val="24"/>
              </w:rPr>
              <w:t>стрессового расстройства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:rsidR="00840790" w:rsidRDefault="006044A9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  <w:p w:rsidR="00D622D5" w:rsidRPr="00395C4E" w:rsidRDefault="006044A9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840790" w:rsidRPr="00395C4E" w:rsidTr="00D622D5">
        <w:tc>
          <w:tcPr>
            <w:tcW w:w="1106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>Помощь лицам с посттравматическими стрессовыми расстройствами как системная и комплексная задача. Направления помощи лицам с ПТСР: психофармакологическое, психотерапевтическое, реабилитационное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63" w:type="dxa"/>
            <w:shd w:val="clear" w:color="auto" w:fill="auto"/>
          </w:tcPr>
          <w:p w:rsidR="00840790" w:rsidRDefault="006044A9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  <w:p w:rsidR="00D622D5" w:rsidRPr="00395C4E" w:rsidRDefault="006044A9" w:rsidP="00BE0D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</w:tbl>
    <w:p w:rsidR="00840790" w:rsidRDefault="00840790" w:rsidP="00840790">
      <w:pPr>
        <w:ind w:firstLine="567"/>
        <w:jc w:val="both"/>
        <w:rPr>
          <w:b/>
          <w:sz w:val="24"/>
          <w:szCs w:val="24"/>
        </w:rPr>
      </w:pPr>
    </w:p>
    <w:p w:rsidR="00840790" w:rsidRDefault="00840790" w:rsidP="00840790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  <w:r w:rsidRPr="00395C4E">
        <w:rPr>
          <w:b/>
          <w:sz w:val="24"/>
          <w:szCs w:val="24"/>
        </w:rPr>
        <w:t xml:space="preserve"> практических занятий дисциплины</w:t>
      </w:r>
    </w:p>
    <w:p w:rsidR="00840790" w:rsidRPr="00395C4E" w:rsidRDefault="00840790" w:rsidP="00840790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«Психология постстрессовых расстройств»</w:t>
      </w:r>
    </w:p>
    <w:p w:rsidR="00840790" w:rsidRPr="00395C4E" w:rsidRDefault="00840790" w:rsidP="00840790">
      <w:pPr>
        <w:jc w:val="both"/>
        <w:rPr>
          <w:b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6"/>
        <w:gridCol w:w="7512"/>
        <w:gridCol w:w="1163"/>
      </w:tblGrid>
      <w:tr w:rsidR="00840790" w:rsidRPr="00395C4E" w:rsidTr="00D622D5">
        <w:trPr>
          <w:trHeight w:val="828"/>
        </w:trPr>
        <w:tc>
          <w:tcPr>
            <w:tcW w:w="1106" w:type="dxa"/>
            <w:vAlign w:val="center"/>
          </w:tcPr>
          <w:p w:rsidR="00840790" w:rsidRPr="00395C4E" w:rsidRDefault="00840790" w:rsidP="0084079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2" w:type="dxa"/>
            <w:vAlign w:val="center"/>
          </w:tcPr>
          <w:p w:rsidR="00840790" w:rsidRPr="00395C4E" w:rsidRDefault="00840790" w:rsidP="00840790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</w:tc>
        <w:tc>
          <w:tcPr>
            <w:tcW w:w="1163" w:type="dxa"/>
          </w:tcPr>
          <w:p w:rsidR="00840790" w:rsidRDefault="00840790" w:rsidP="0084079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840790" w:rsidRPr="00395C4E" w:rsidRDefault="00840790" w:rsidP="0084079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840790" w:rsidRPr="00395C4E" w:rsidTr="00D622D5">
        <w:trPr>
          <w:trHeight w:val="156"/>
        </w:trPr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840790" w:rsidRPr="005753CE" w:rsidRDefault="00840790" w:rsidP="00BE0DD3">
            <w:pPr>
              <w:jc w:val="both"/>
              <w:rPr>
                <w:bCs/>
                <w:sz w:val="24"/>
                <w:szCs w:val="24"/>
              </w:rPr>
            </w:pPr>
            <w:r w:rsidRPr="009C7A70">
              <w:rPr>
                <w:bCs/>
                <w:sz w:val="24"/>
                <w:szCs w:val="24"/>
              </w:rPr>
              <w:t>Критерии диагностики посттравматического стрессового расстройства. Диагностические критерии ПТСР в классификациях психических и поведенческих расстройств: критерии ПТСР по МКБ-10 ВОЗ и DSM-IV. Эпидемиология ПТСР.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0790" w:rsidRPr="006044A9" w:rsidRDefault="00840790" w:rsidP="00BE0DD3">
            <w:pPr>
              <w:jc w:val="center"/>
              <w:rPr>
                <w:sz w:val="24"/>
                <w:szCs w:val="24"/>
              </w:rPr>
            </w:pPr>
            <w:r w:rsidRPr="006044A9">
              <w:rPr>
                <w:sz w:val="24"/>
                <w:szCs w:val="24"/>
              </w:rPr>
              <w:t>2</w:t>
            </w:r>
            <w:r w:rsidR="006044A9" w:rsidRPr="006044A9">
              <w:rPr>
                <w:sz w:val="24"/>
                <w:szCs w:val="24"/>
              </w:rPr>
              <w:t>9.04</w:t>
            </w:r>
          </w:p>
          <w:p w:rsidR="006044A9" w:rsidRDefault="006044A9" w:rsidP="00BE0D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D622D5" w:rsidRPr="00395C4E" w:rsidRDefault="00D622D5" w:rsidP="00E0521C">
            <w:pPr>
              <w:rPr>
                <w:b/>
                <w:sz w:val="24"/>
                <w:szCs w:val="24"/>
              </w:rPr>
            </w:pPr>
          </w:p>
        </w:tc>
      </w:tr>
      <w:tr w:rsidR="00840790" w:rsidRPr="00395C4E" w:rsidTr="00D622D5"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>Феноменология посттравматического стрессового расстройства. Психологическая картина ПТСР. Предикторы ПТСР. Роль и значение травматических ситуаций в формировании ПТСР. Типы травматических ситуаций.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044A9" w:rsidRDefault="006044A9" w:rsidP="006044A9">
            <w:pPr>
              <w:jc w:val="center"/>
              <w:rPr>
                <w:sz w:val="24"/>
                <w:szCs w:val="24"/>
              </w:rPr>
            </w:pPr>
            <w:r w:rsidRPr="006044A9">
              <w:rPr>
                <w:sz w:val="24"/>
                <w:szCs w:val="24"/>
              </w:rPr>
              <w:t>29.04</w:t>
            </w:r>
          </w:p>
          <w:p w:rsidR="006044A9" w:rsidRDefault="006044A9" w:rsidP="00604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840790" w:rsidRPr="00395C4E" w:rsidRDefault="00840790" w:rsidP="00E0521C">
            <w:pPr>
              <w:rPr>
                <w:sz w:val="24"/>
                <w:szCs w:val="24"/>
              </w:rPr>
            </w:pPr>
          </w:p>
        </w:tc>
      </w:tr>
      <w:tr w:rsidR="00840790" w:rsidRPr="00395C4E" w:rsidTr="00D622D5"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840790" w:rsidRPr="005753CE" w:rsidRDefault="00840790" w:rsidP="00BE0DD3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>Понятие стресса, стадии</w:t>
            </w:r>
            <w:r>
              <w:rPr>
                <w:sz w:val="24"/>
                <w:szCs w:val="24"/>
              </w:rPr>
              <w:t xml:space="preserve"> </w:t>
            </w:r>
            <w:r w:rsidRPr="005753CE">
              <w:rPr>
                <w:sz w:val="24"/>
                <w:szCs w:val="24"/>
              </w:rPr>
              <w:t xml:space="preserve">развития стресса. Физиология стресса, </w:t>
            </w:r>
            <w:proofErr w:type="spellStart"/>
            <w:r w:rsidRPr="005753CE">
              <w:rPr>
                <w:sz w:val="24"/>
                <w:szCs w:val="24"/>
              </w:rPr>
              <w:t>стресслимитирующие</w:t>
            </w:r>
            <w:proofErr w:type="spellEnd"/>
            <w:r w:rsidRPr="005753CE">
              <w:rPr>
                <w:sz w:val="24"/>
                <w:szCs w:val="24"/>
              </w:rPr>
              <w:t xml:space="preserve"> системы.</w:t>
            </w:r>
          </w:p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 xml:space="preserve">Острая и хроническая психическая травма. Понятие </w:t>
            </w:r>
            <w:proofErr w:type="spellStart"/>
            <w:r w:rsidRPr="005753CE">
              <w:rPr>
                <w:sz w:val="24"/>
                <w:szCs w:val="24"/>
              </w:rPr>
              <w:t>дистрэсса</w:t>
            </w:r>
            <w:proofErr w:type="spellEnd"/>
            <w:r w:rsidRPr="005753CE">
              <w:rPr>
                <w:sz w:val="24"/>
                <w:szCs w:val="24"/>
              </w:rPr>
              <w:t xml:space="preserve"> и </w:t>
            </w:r>
            <w:proofErr w:type="spellStart"/>
            <w:r w:rsidRPr="005753CE">
              <w:rPr>
                <w:sz w:val="24"/>
                <w:szCs w:val="24"/>
              </w:rPr>
              <w:t>эустресса</w:t>
            </w:r>
            <w:proofErr w:type="spellEnd"/>
            <w:r w:rsidRPr="005753CE">
              <w:rPr>
                <w:sz w:val="24"/>
                <w:szCs w:val="24"/>
              </w:rPr>
              <w:t>. Виды стресса. Посттравматическое стрессовое расстройство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044A9" w:rsidRDefault="006044A9" w:rsidP="00BE0D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  <w:p w:rsidR="00840790" w:rsidRDefault="006044A9" w:rsidP="00BE0D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D622D5" w:rsidRPr="00395C4E" w:rsidRDefault="00D622D5" w:rsidP="00BE0DD3">
            <w:pPr>
              <w:jc w:val="center"/>
              <w:rPr>
                <w:sz w:val="24"/>
                <w:szCs w:val="24"/>
              </w:rPr>
            </w:pPr>
          </w:p>
        </w:tc>
      </w:tr>
      <w:tr w:rsidR="00840790" w:rsidRPr="00395C4E" w:rsidTr="00D622D5"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840790" w:rsidRPr="009C7A70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>Теоретические модели посттравматического</w:t>
            </w:r>
          </w:p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>стрессового расстройства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40790" w:rsidRDefault="006044A9" w:rsidP="00BE0D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  <w:p w:rsidR="007E5905" w:rsidRPr="00395C4E" w:rsidRDefault="006044A9" w:rsidP="00E05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840790" w:rsidRPr="00395C4E" w:rsidTr="00D622D5"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 xml:space="preserve">Посттравматическое стрессовое расстройство у ветеранов военных </w:t>
            </w:r>
            <w:r w:rsidRPr="009C7A70">
              <w:rPr>
                <w:sz w:val="24"/>
                <w:szCs w:val="24"/>
              </w:rPr>
              <w:lastRenderedPageBreak/>
              <w:t>действий. Особенности ПТСР, обусловленные участием в боевых действиях. Психофизиологические и социально-психологические характеристики участников вооруженных действий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044A9" w:rsidRDefault="006044A9" w:rsidP="00604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5.05</w:t>
            </w:r>
          </w:p>
          <w:p w:rsidR="00840790" w:rsidRPr="00395C4E" w:rsidRDefault="006044A9" w:rsidP="00E05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18.10-19.45</w:t>
            </w:r>
          </w:p>
        </w:tc>
      </w:tr>
      <w:tr w:rsidR="00840790" w:rsidRPr="00395C4E" w:rsidTr="00D622D5"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7512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>Посттравматическое стрессовое расстройство, обусловленное катастрофами. Психологические последствия пребывания человека в зонах стихийных и техногенных катастроф.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044A9" w:rsidRDefault="006044A9" w:rsidP="00604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  <w:p w:rsidR="00D622D5" w:rsidRPr="00395C4E" w:rsidRDefault="006044A9" w:rsidP="00E05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840790" w:rsidRPr="00395C4E" w:rsidTr="00D622D5"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>Посттравматическое стрессовое расстройство, обусловленное террористической угрозой и ее последствиями. Психологические последствия террористических актов.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044A9" w:rsidRDefault="006044A9" w:rsidP="00604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  <w:p w:rsidR="00D622D5" w:rsidRPr="006044A9" w:rsidRDefault="006044A9" w:rsidP="00E05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840790" w:rsidRPr="00395C4E" w:rsidRDefault="00840790" w:rsidP="00BE0DD3">
            <w:pPr>
              <w:jc w:val="center"/>
              <w:rPr>
                <w:sz w:val="24"/>
                <w:szCs w:val="24"/>
              </w:rPr>
            </w:pPr>
          </w:p>
        </w:tc>
      </w:tr>
      <w:tr w:rsidR="00840790" w:rsidRPr="00395C4E" w:rsidTr="00D622D5">
        <w:tc>
          <w:tcPr>
            <w:tcW w:w="1106" w:type="dxa"/>
          </w:tcPr>
          <w:p w:rsidR="00840790" w:rsidRPr="005753CE" w:rsidRDefault="00840790" w:rsidP="00BE0DD3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12" w:type="dxa"/>
          </w:tcPr>
          <w:p w:rsidR="00840790" w:rsidRPr="00395C4E" w:rsidRDefault="00840790" w:rsidP="00BE0DD3">
            <w:pPr>
              <w:jc w:val="both"/>
              <w:rPr>
                <w:sz w:val="24"/>
                <w:szCs w:val="24"/>
              </w:rPr>
            </w:pPr>
            <w:r w:rsidRPr="009C7A70">
              <w:rPr>
                <w:sz w:val="24"/>
                <w:szCs w:val="24"/>
              </w:rPr>
              <w:t>Психотерапия посттравматического</w:t>
            </w:r>
            <w:r>
              <w:rPr>
                <w:sz w:val="24"/>
                <w:szCs w:val="24"/>
              </w:rPr>
              <w:t xml:space="preserve"> </w:t>
            </w:r>
            <w:r w:rsidRPr="009C7A70">
              <w:rPr>
                <w:sz w:val="24"/>
                <w:szCs w:val="24"/>
              </w:rPr>
              <w:t>стрессового расстройства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044A9" w:rsidRDefault="006044A9" w:rsidP="00604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  <w:p w:rsidR="00840790" w:rsidRPr="00395C4E" w:rsidRDefault="006044A9" w:rsidP="00E052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  <w:bookmarkStart w:id="0" w:name="_GoBack"/>
            <w:bookmarkEnd w:id="0"/>
          </w:p>
        </w:tc>
      </w:tr>
    </w:tbl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622D5" w:rsidRDefault="00D622D5" w:rsidP="00D622D5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1B6170" w:rsidRDefault="001B6170"/>
    <w:sectPr w:rsidR="001B6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B3"/>
    <w:rsid w:val="000506B3"/>
    <w:rsid w:val="001B6170"/>
    <w:rsid w:val="006044A9"/>
    <w:rsid w:val="007E5905"/>
    <w:rsid w:val="00840790"/>
    <w:rsid w:val="00D622D5"/>
    <w:rsid w:val="00E0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C259E"/>
  <w15:chartTrackingRefBased/>
  <w15:docId w15:val="{890521B7-5369-4AA7-A686-4C710E92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40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2025-10-02T05:35:00Z</dcterms:created>
  <dcterms:modified xsi:type="dcterms:W3CDTF">2026-02-09T08:51:00Z</dcterms:modified>
</cp:coreProperties>
</file>